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70" w:rsidRPr="00AC5A03" w:rsidRDefault="00357C71">
      <w:pPr>
        <w:rPr>
          <w:b/>
        </w:rPr>
      </w:pPr>
      <w:r w:rsidRPr="00AC5A03">
        <w:rPr>
          <w:b/>
        </w:rPr>
        <w:t xml:space="preserve">Tisztelt </w:t>
      </w:r>
      <w:proofErr w:type="gramStart"/>
      <w:r w:rsidRPr="00AC5A03">
        <w:rPr>
          <w:b/>
        </w:rPr>
        <w:t>Tagok !</w:t>
      </w:r>
      <w:proofErr w:type="gramEnd"/>
    </w:p>
    <w:p w:rsidR="00357C71" w:rsidRDefault="00357C71"/>
    <w:p w:rsidR="00357C71" w:rsidRDefault="00357C71">
      <w:r>
        <w:t xml:space="preserve">A Kaposvári Vízilabda Klub elnöksége az </w:t>
      </w:r>
      <w:proofErr w:type="gramStart"/>
      <w:r>
        <w:t>egyesület alapító</w:t>
      </w:r>
      <w:proofErr w:type="gramEnd"/>
      <w:r>
        <w:t xml:space="preserve"> okiratának III. fejezetében foglaltaknak megfelelően a következő határozatot hozta:</w:t>
      </w:r>
    </w:p>
    <w:p w:rsidR="00357C71" w:rsidRDefault="00357C71"/>
    <w:p w:rsidR="00357C71" w:rsidRPr="00F55401" w:rsidRDefault="00357C71" w:rsidP="00357C71">
      <w:pPr>
        <w:rPr>
          <w:b/>
          <w:u w:val="single"/>
        </w:rPr>
      </w:pPr>
      <w:r>
        <w:rPr>
          <w:b/>
          <w:u w:val="single"/>
        </w:rPr>
        <w:t>2/2016 (IX</w:t>
      </w:r>
      <w:r w:rsidRPr="00F55401">
        <w:rPr>
          <w:b/>
          <w:u w:val="single"/>
        </w:rPr>
        <w:t>.</w:t>
      </w:r>
      <w:r>
        <w:rPr>
          <w:b/>
          <w:u w:val="single"/>
        </w:rPr>
        <w:t>02</w:t>
      </w:r>
      <w:r w:rsidRPr="00F55401">
        <w:rPr>
          <w:b/>
          <w:u w:val="single"/>
        </w:rPr>
        <w:t>.) határozat:</w:t>
      </w:r>
    </w:p>
    <w:p w:rsidR="00357C71" w:rsidRDefault="00357C71" w:rsidP="00357C71">
      <w:r>
        <w:t>Az elnökség egyhangú szavazással elfogadta a Tagdíj Szabályzatot, illetve a tagdíj mértékét 2017. évre 120.000,</w:t>
      </w:r>
      <w:proofErr w:type="spellStart"/>
      <w:r>
        <w:t>-Ft</w:t>
      </w:r>
      <w:proofErr w:type="spellEnd"/>
      <w:r>
        <w:t xml:space="preserve">/tag összegben állapítja meg azzal, hogy a testvér 50%-os, a heti </w:t>
      </w:r>
      <w:r w:rsidR="00AC5A03">
        <w:t xml:space="preserve">kötelezően </w:t>
      </w:r>
      <w:r>
        <w:t>3 edzésen részt vevő gyermekek 40%-os</w:t>
      </w:r>
      <w:r w:rsidR="00AC5A03">
        <w:t>, a kötelezően 4 edzésen részt vevők 20%-os</w:t>
      </w:r>
      <w:r>
        <w:t xml:space="preserve"> kedvezményben részesülnek. Azon tag, aki legalább évi 200.000,</w:t>
      </w:r>
      <w:proofErr w:type="spellStart"/>
      <w:r>
        <w:t>-Ft</w:t>
      </w:r>
      <w:proofErr w:type="spellEnd"/>
      <w:r>
        <w:t xml:space="preserve"> adományt ad vagy adásában </w:t>
      </w:r>
      <w:proofErr w:type="gramStart"/>
      <w:r>
        <w:t>működik</w:t>
      </w:r>
      <w:proofErr w:type="gramEnd"/>
      <w:r>
        <w:t xml:space="preserve"> közre tagdíjmentességben részesül.</w:t>
      </w:r>
    </w:p>
    <w:p w:rsidR="00357C71" w:rsidRDefault="00357C71" w:rsidP="00357C71"/>
    <w:p w:rsidR="00357C71" w:rsidRDefault="00357C71">
      <w:r>
        <w:t xml:space="preserve">Kérem a tagokat illetve kiskorú tagjaink törvényes képviselőit, hogy fennálló </w:t>
      </w:r>
      <w:proofErr w:type="gramStart"/>
      <w:r>
        <w:t>tagdíj tartozásukat</w:t>
      </w:r>
      <w:proofErr w:type="gramEnd"/>
      <w:r>
        <w:t xml:space="preserve"> szíveskedjenek rendezni. felhívom a figyelmet arra, hogy 2017. január 01. napját követően kizárólag azon tagok részesülhetnek az egyesület szolgáltatásaiból, akik a tagdíjat folyamatosan fizetik, a jelentős tagdíj tartozásra tekintettel az elnökség az elnök közreműködésével kénytelen lesz az alapszabályban meghatározott szankciókat alkalmazni a tartozókkal szemben.</w:t>
      </w:r>
    </w:p>
    <w:p w:rsidR="00357C71" w:rsidRDefault="00357C71"/>
    <w:p w:rsidR="00357C71" w:rsidRDefault="00357C71">
      <w:r>
        <w:t xml:space="preserve">Azon társaság, aki adományt ad az egyesület részére a társasági adóról és az osztalékadóról szóló 1996. évi LXXXI. Törvény 7 § (1) bekezdés </w:t>
      </w:r>
      <w:proofErr w:type="spellStart"/>
      <w:r>
        <w:t>za</w:t>
      </w:r>
      <w:proofErr w:type="spellEnd"/>
      <w:r>
        <w:t xml:space="preserve">) pontja, valamint a 3. B) számú </w:t>
      </w:r>
      <w:proofErr w:type="gramStart"/>
      <w:r>
        <w:t>melléklet</w:t>
      </w:r>
      <w:proofErr w:type="gramEnd"/>
      <w:r>
        <w:t xml:space="preserve"> 17. pontjára tekintettel a 8 § (1) </w:t>
      </w:r>
      <w:proofErr w:type="spellStart"/>
      <w:r>
        <w:t>bek</w:t>
      </w:r>
      <w:proofErr w:type="spellEnd"/>
      <w:r>
        <w:t xml:space="preserve">. d.) pontja alapján a társaság adózás előtti eredményét csökkentheti az adomány 120%-ával megfelelő összeggel, vagy tartós – azaz legalább kettő éven keresztül – adományozás esetén a 7 § (1) bekezdés </w:t>
      </w:r>
      <w:proofErr w:type="spellStart"/>
      <w:r>
        <w:t>za</w:t>
      </w:r>
      <w:proofErr w:type="spellEnd"/>
      <w:r>
        <w:t xml:space="preserve">) pontja, valamint a 3. B) számú melléklet 17. pontjára tekintettel a 8 § (1) </w:t>
      </w:r>
      <w:proofErr w:type="spellStart"/>
      <w:r>
        <w:t>bek</w:t>
      </w:r>
      <w:proofErr w:type="spellEnd"/>
      <w:r>
        <w:t xml:space="preserve">. d.) pontja alapján a társaság adózás előtti eredményét csökkentheti az adomány 140%-ával megfelelő összeggel. </w:t>
      </w:r>
      <w:proofErr w:type="gramStart"/>
      <w:r>
        <w:t>A gyakorlatban ez azt jelenti, hogy 200.000,</w:t>
      </w:r>
      <w:proofErr w:type="spellStart"/>
      <w:r>
        <w:t>-Ft</w:t>
      </w:r>
      <w:proofErr w:type="spellEnd"/>
      <w:r>
        <w:t xml:space="preserve"> adomány esetén vagy 240.000,</w:t>
      </w:r>
      <w:proofErr w:type="spellStart"/>
      <w:r>
        <w:t>-Ft</w:t>
      </w:r>
      <w:proofErr w:type="spellEnd"/>
      <w:r>
        <w:t xml:space="preserve"> vagy 280.000,</w:t>
      </w:r>
      <w:proofErr w:type="spellStart"/>
      <w:r>
        <w:t>-Ft</w:t>
      </w:r>
      <w:proofErr w:type="spellEnd"/>
      <w:r>
        <w:t xml:space="preserve"> összeggel csökkentheti az adózás előtti eredményét, mely közvetlenül 24.000,</w:t>
      </w:r>
      <w:proofErr w:type="spellStart"/>
      <w:r>
        <w:t>-Ft</w:t>
      </w:r>
      <w:proofErr w:type="spellEnd"/>
      <w:r>
        <w:t xml:space="preserve"> vagy 28.000,</w:t>
      </w:r>
      <w:proofErr w:type="spellStart"/>
      <w:r>
        <w:t>-Ft</w:t>
      </w:r>
      <w:proofErr w:type="spellEnd"/>
      <w:r>
        <w:t xml:space="preserve"> adócsökkentést eredményez, viszont amennyiben ezen 200.000,</w:t>
      </w:r>
      <w:proofErr w:type="spellStart"/>
      <w:r>
        <w:t>-Ft</w:t>
      </w:r>
      <w:proofErr w:type="spellEnd"/>
      <w:r>
        <w:t xml:space="preserve"> összeget osztalékként kívánja kivenni, úgy </w:t>
      </w:r>
      <w:r w:rsidR="00AC5A03">
        <w:t>ezen összeg után további 15 % személyi jövedelemadót és 14 % egészségügyi hozzájárulást kell fizetnie.</w:t>
      </w:r>
      <w:proofErr w:type="gramEnd"/>
      <w:r w:rsidR="00AC5A03">
        <w:t xml:space="preserve"> Azaz 200.000,</w:t>
      </w:r>
      <w:proofErr w:type="spellStart"/>
      <w:r w:rsidR="00AC5A03">
        <w:t>-Ft</w:t>
      </w:r>
      <w:proofErr w:type="spellEnd"/>
      <w:r w:rsidR="00AC5A03">
        <w:t xml:space="preserve"> osztalék után 78.000,</w:t>
      </w:r>
      <w:proofErr w:type="spellStart"/>
      <w:r w:rsidR="00AC5A03">
        <w:t>-Ft</w:t>
      </w:r>
      <w:proofErr w:type="spellEnd"/>
      <w:r w:rsidR="00AC5A03">
        <w:t xml:space="preserve"> befizetési kötelezettsége keletkezik.</w:t>
      </w:r>
    </w:p>
    <w:p w:rsidR="00AC5A03" w:rsidRDefault="00AC5A03"/>
    <w:p w:rsidR="00AC5A03" w:rsidRDefault="00AC5A03">
      <w:r>
        <w:t xml:space="preserve">Tájékoztatom a tagokat, hogy a tagdíj emelésére azért van szükség, mert az. </w:t>
      </w:r>
      <w:proofErr w:type="gramStart"/>
      <w:r>
        <w:t>úgynevezett</w:t>
      </w:r>
      <w:proofErr w:type="gramEnd"/>
      <w:r>
        <w:t xml:space="preserve"> TAO támogatások igénybe vételéhez 10-30-50 %-os önrészre van szükség, ami az egyesület esetében a nem </w:t>
      </w:r>
      <w:proofErr w:type="spellStart"/>
      <w:r>
        <w:t>TAO-s</w:t>
      </w:r>
      <w:proofErr w:type="spellEnd"/>
      <w:r>
        <w:t xml:space="preserve"> költségekkel együtt kb. évi 25 millió forint összeget jelent. Ezzel szemben a tavalyi tagdíj bevétele az egyesületben mintegy 5 millió forint volt csak, ami a gazdálkodás egyensúlyát veszélyezteti.</w:t>
      </w:r>
    </w:p>
    <w:p w:rsidR="00AC5A03" w:rsidRDefault="00AC5A03"/>
    <w:p w:rsidR="00AC5A03" w:rsidRDefault="00AC5A03">
      <w:r>
        <w:t xml:space="preserve">Kérem a Tisztelt Tagokat, hogy akinek bármely kérdése felmerül a tagdíjjal vagy az adományozással kapcsolatosan, szíveskedjék személyesen keresni, de a közeljövőben tartandó szülői értekezleteken is részt veszek és tájékoztatást </w:t>
      </w:r>
      <w:proofErr w:type="gramStart"/>
      <w:r>
        <w:t>adok</w:t>
      </w:r>
      <w:proofErr w:type="gramEnd"/>
      <w:r>
        <w:t xml:space="preserve"> illetve állok rendelkezésre.</w:t>
      </w:r>
    </w:p>
    <w:p w:rsidR="00ED1077" w:rsidRDefault="00ED1077"/>
    <w:p w:rsidR="00ED1077" w:rsidRDefault="00ED1077">
      <w:r>
        <w:t xml:space="preserve">A Tagdíj Szabályzatot mellékeljük, és </w:t>
      </w:r>
      <w:proofErr w:type="gramStart"/>
      <w:r>
        <w:t>ezen</w:t>
      </w:r>
      <w:proofErr w:type="gramEnd"/>
      <w:r>
        <w:t xml:space="preserve"> tájékoztatást, valamint a Szabályzatot és az adományozáshoz szükséges dokumentum mintákat a honlapunkon a Támogatói klub címszó alatt folyamatosan elérhetővé tesszük.</w:t>
      </w:r>
    </w:p>
    <w:p w:rsidR="00AC5A03" w:rsidRDefault="00AC5A03"/>
    <w:p w:rsidR="00AC5A03" w:rsidRDefault="00AC5A03">
      <w:r>
        <w:t>Kaposvár, 2016. szeptember 8.</w:t>
      </w:r>
    </w:p>
    <w:p w:rsidR="00AC5A03" w:rsidRDefault="00AC5A03"/>
    <w:p w:rsidR="00AC5A03" w:rsidRDefault="00AC5A03"/>
    <w:p w:rsidR="00AC5A03" w:rsidRDefault="00AC5A03" w:rsidP="00AC5A03">
      <w:pPr>
        <w:ind w:left="4956" w:firstLine="708"/>
      </w:pPr>
      <w:r>
        <w:t>Kaposvári Vízilabda Klub</w:t>
      </w:r>
    </w:p>
    <w:p w:rsidR="00AC5A03" w:rsidRDefault="00AC5A03" w:rsidP="00AC5A03">
      <w:pPr>
        <w:ind w:left="4956" w:firstLine="708"/>
      </w:pPr>
      <w:r>
        <w:t xml:space="preserve">        Dobos Pál elnök</w:t>
      </w:r>
    </w:p>
    <w:p w:rsidR="00AC5A03" w:rsidRDefault="00AC5A03">
      <w:bookmarkStart w:id="0" w:name="_GoBack"/>
      <w:bookmarkEnd w:id="0"/>
    </w:p>
    <w:sectPr w:rsidR="00AC5A03" w:rsidSect="00ED107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71"/>
    <w:rsid w:val="00033E4A"/>
    <w:rsid w:val="00062D76"/>
    <w:rsid w:val="00096370"/>
    <w:rsid w:val="000A4021"/>
    <w:rsid w:val="000F670E"/>
    <w:rsid w:val="00100E95"/>
    <w:rsid w:val="00104E5D"/>
    <w:rsid w:val="00183585"/>
    <w:rsid w:val="0019411D"/>
    <w:rsid w:val="002819CC"/>
    <w:rsid w:val="002C195E"/>
    <w:rsid w:val="002F6FC2"/>
    <w:rsid w:val="003005DB"/>
    <w:rsid w:val="00357C71"/>
    <w:rsid w:val="00420A49"/>
    <w:rsid w:val="004C0C08"/>
    <w:rsid w:val="005A4FAC"/>
    <w:rsid w:val="005D232A"/>
    <w:rsid w:val="0064436C"/>
    <w:rsid w:val="0075399B"/>
    <w:rsid w:val="00793F6E"/>
    <w:rsid w:val="007A50FD"/>
    <w:rsid w:val="007B600D"/>
    <w:rsid w:val="00853E10"/>
    <w:rsid w:val="008E7BCA"/>
    <w:rsid w:val="00911B2C"/>
    <w:rsid w:val="0097373A"/>
    <w:rsid w:val="0099406D"/>
    <w:rsid w:val="00A278AA"/>
    <w:rsid w:val="00A92325"/>
    <w:rsid w:val="00AC5A03"/>
    <w:rsid w:val="00AD36F8"/>
    <w:rsid w:val="00B30C3B"/>
    <w:rsid w:val="00B33E38"/>
    <w:rsid w:val="00B80933"/>
    <w:rsid w:val="00BA30AA"/>
    <w:rsid w:val="00C57253"/>
    <w:rsid w:val="00C7530C"/>
    <w:rsid w:val="00D26DA3"/>
    <w:rsid w:val="00E0180F"/>
    <w:rsid w:val="00ED1077"/>
    <w:rsid w:val="00F00E96"/>
    <w:rsid w:val="00F7573E"/>
    <w:rsid w:val="00FA5534"/>
    <w:rsid w:val="00FB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78A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78A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Dr.Dobos Pál</dc:creator>
  <cp:lastModifiedBy>Farkas Cintia</cp:lastModifiedBy>
  <cp:revision>3</cp:revision>
  <cp:lastPrinted>2016-09-08T12:13:00Z</cp:lastPrinted>
  <dcterms:created xsi:type="dcterms:W3CDTF">2016-09-09T04:45:00Z</dcterms:created>
  <dcterms:modified xsi:type="dcterms:W3CDTF">2016-09-09T04:48:00Z</dcterms:modified>
</cp:coreProperties>
</file>